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0A" w:rsidRPr="00BC70EA" w:rsidRDefault="00BC70EA" w:rsidP="00BC70EA">
      <w:pPr>
        <w:jc w:val="center"/>
        <w:rPr>
          <w:rFonts w:ascii="Arial" w:hAnsi="Arial" w:cs="Arial"/>
        </w:rPr>
      </w:pPr>
      <w:r w:rsidRPr="00BC70EA">
        <w:rPr>
          <w:rFonts w:ascii="Arial" w:hAnsi="Arial" w:cs="Arial"/>
          <w:noProof/>
        </w:rPr>
        <w:drawing>
          <wp:inline distT="0" distB="0" distL="0" distR="0">
            <wp:extent cx="6064195" cy="670560"/>
            <wp:effectExtent l="0" t="0" r="0" b="0"/>
            <wp:docPr id="2" name="Picture 2" descr="C:\Users\xanderson\Desktop\2014\Candidate Connect - Chicago\Design\20140910_candidateconnect_emailbanner-Nov-m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nderson\Desktop\2014\Candidate Connect - Chicago\Design\20140910_candidateconnect_emailbanner-Nov-mt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6" cy="6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37" w:rsidRDefault="00BF7637" w:rsidP="00BC70EA">
      <w:pPr>
        <w:rPr>
          <w:rFonts w:ascii="Arial" w:hAnsi="Arial" w:cs="Arial"/>
        </w:rPr>
      </w:pPr>
    </w:p>
    <w:p w:rsidR="00BC70EA" w:rsidRPr="008E32D4" w:rsidRDefault="00BC70EA" w:rsidP="00BC70EA">
      <w:pPr>
        <w:rPr>
          <w:rFonts w:ascii="Arial" w:hAnsi="Arial" w:cs="Arial"/>
          <w:b/>
          <w:sz w:val="28"/>
        </w:rPr>
      </w:pPr>
      <w:r w:rsidRPr="008E32D4">
        <w:rPr>
          <w:rFonts w:ascii="Arial" w:hAnsi="Arial" w:cs="Arial"/>
          <w:b/>
          <w:sz w:val="28"/>
        </w:rPr>
        <w:t xml:space="preserve">SOA Candidate Connect Event—Chicago </w:t>
      </w:r>
    </w:p>
    <w:p w:rsidR="006E1D1D" w:rsidRDefault="006E1D1D" w:rsidP="006E1D1D">
      <w:pPr>
        <w:spacing w:line="360" w:lineRule="auto"/>
        <w:rPr>
          <w:rFonts w:ascii="Arial" w:hAnsi="Arial" w:cs="Arial"/>
        </w:rPr>
      </w:pPr>
      <w:r w:rsidRPr="006E1D1D">
        <w:rPr>
          <w:rFonts w:ascii="Arial" w:hAnsi="Arial" w:cs="Arial"/>
          <w:b/>
        </w:rPr>
        <w:t>Nov. 14, 2014,</w:t>
      </w:r>
      <w:r>
        <w:rPr>
          <w:rFonts w:ascii="Arial" w:hAnsi="Arial" w:cs="Arial"/>
          <w:b/>
        </w:rPr>
        <w:t xml:space="preserve"> </w:t>
      </w:r>
      <w:proofErr w:type="gramStart"/>
      <w:r w:rsidRPr="006E1D1D">
        <w:rPr>
          <w:rFonts w:ascii="Arial" w:hAnsi="Arial" w:cs="Arial"/>
          <w:b/>
        </w:rPr>
        <w:t>The</w:t>
      </w:r>
      <w:proofErr w:type="gramEnd"/>
      <w:r w:rsidRPr="006E1D1D">
        <w:rPr>
          <w:rFonts w:ascii="Arial" w:hAnsi="Arial" w:cs="Arial"/>
          <w:b/>
        </w:rPr>
        <w:t xml:space="preserve"> Westin O’Hare</w:t>
      </w:r>
      <w:r w:rsidRPr="006E1D1D">
        <w:rPr>
          <w:rFonts w:ascii="Arial" w:hAnsi="Arial" w:cs="Arial"/>
        </w:rPr>
        <w:t xml:space="preserve"> (6100 North River Rd., Rosemont, IL 60018)</w:t>
      </w:r>
    </w:p>
    <w:p w:rsidR="006E1D1D" w:rsidRDefault="006E1D1D" w:rsidP="006E1D1D">
      <w:pPr>
        <w:tabs>
          <w:tab w:val="left" w:pos="2784"/>
        </w:tabs>
        <w:rPr>
          <w:rFonts w:ascii="Arial" w:hAnsi="Arial" w:cs="Arial"/>
          <w:b/>
          <w:sz w:val="24"/>
        </w:rPr>
      </w:pPr>
    </w:p>
    <w:p w:rsidR="00BC70EA" w:rsidRPr="006E1D1D" w:rsidRDefault="006E1D1D" w:rsidP="006E1D1D">
      <w:pPr>
        <w:tabs>
          <w:tab w:val="left" w:pos="2784"/>
        </w:tabs>
        <w:rPr>
          <w:rFonts w:ascii="Arial" w:hAnsi="Arial" w:cs="Arial"/>
          <w:b/>
          <w:sz w:val="24"/>
        </w:rPr>
      </w:pPr>
      <w:r w:rsidRPr="008E32D4">
        <w:rPr>
          <w:rFonts w:ascii="Arial" w:hAnsi="Arial" w:cs="Arial"/>
          <w:b/>
          <w:sz w:val="24"/>
        </w:rPr>
        <w:t>Employer Registration</w:t>
      </w:r>
      <w:r w:rsidRPr="008E32D4">
        <w:rPr>
          <w:rFonts w:ascii="Arial" w:hAnsi="Arial" w:cs="Arial"/>
          <w:b/>
          <w:sz w:val="24"/>
        </w:rPr>
        <w:tab/>
      </w:r>
    </w:p>
    <w:p w:rsidR="00E30C6C" w:rsidRDefault="008E32D4" w:rsidP="00BC70EA">
      <w:pPr>
        <w:rPr>
          <w:rFonts w:ascii="Arial" w:hAnsi="Arial" w:cs="Arial"/>
        </w:rPr>
      </w:pPr>
      <w:r w:rsidRPr="008E32D4">
        <w:rPr>
          <w:rFonts w:ascii="Arial" w:hAnsi="Arial" w:cs="Arial"/>
        </w:rPr>
        <w:t xml:space="preserve">The Society of Actuaries </w:t>
      </w:r>
      <w:r>
        <w:rPr>
          <w:rFonts w:ascii="Arial" w:hAnsi="Arial" w:cs="Arial"/>
        </w:rPr>
        <w:t xml:space="preserve">(SOA) </w:t>
      </w:r>
      <w:r w:rsidRPr="008E32D4">
        <w:rPr>
          <w:rFonts w:ascii="Arial" w:hAnsi="Arial" w:cs="Arial"/>
        </w:rPr>
        <w:t xml:space="preserve">Candidate Connect event is tailored for </w:t>
      </w:r>
      <w:r>
        <w:rPr>
          <w:rFonts w:ascii="Arial" w:hAnsi="Arial" w:cs="Arial"/>
        </w:rPr>
        <w:t xml:space="preserve">students and pre-ASA </w:t>
      </w:r>
      <w:r w:rsidRPr="008E32D4">
        <w:rPr>
          <w:rFonts w:ascii="Arial" w:hAnsi="Arial" w:cs="Arial"/>
        </w:rPr>
        <w:t xml:space="preserve">candidates, providing </w:t>
      </w:r>
      <w:r>
        <w:rPr>
          <w:rFonts w:ascii="Arial" w:hAnsi="Arial" w:cs="Arial"/>
        </w:rPr>
        <w:t xml:space="preserve">them </w:t>
      </w:r>
      <w:r w:rsidRPr="008E32D4">
        <w:rPr>
          <w:rFonts w:ascii="Arial" w:hAnsi="Arial" w:cs="Arial"/>
        </w:rPr>
        <w:t xml:space="preserve">with information and networking opportunities while </w:t>
      </w:r>
      <w:r>
        <w:rPr>
          <w:rFonts w:ascii="Arial" w:hAnsi="Arial" w:cs="Arial"/>
        </w:rPr>
        <w:t>they</w:t>
      </w:r>
      <w:r w:rsidRPr="008E32D4">
        <w:rPr>
          <w:rFonts w:ascii="Arial" w:hAnsi="Arial" w:cs="Arial"/>
        </w:rPr>
        <w:t xml:space="preserve"> are still in the rigorous training and exam process.</w:t>
      </w:r>
      <w:r>
        <w:rPr>
          <w:rFonts w:ascii="Arial" w:hAnsi="Arial" w:cs="Arial"/>
        </w:rPr>
        <w:t xml:space="preserve"> </w:t>
      </w:r>
    </w:p>
    <w:p w:rsidR="00BF7637" w:rsidRDefault="008E32D4" w:rsidP="00BC7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invite </w:t>
      </w:r>
      <w:r w:rsidRPr="008E32D4">
        <w:rPr>
          <w:rFonts w:ascii="Arial" w:hAnsi="Arial" w:cs="Arial"/>
          <w:b/>
          <w:color w:val="0070C0"/>
        </w:rPr>
        <w:t>actuarial employers</w:t>
      </w:r>
      <w:r w:rsidRPr="008E32D4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to join the SOA and the Chicago Actuarial Association </w:t>
      </w:r>
      <w:r w:rsidR="00E30C6C">
        <w:rPr>
          <w:rFonts w:ascii="Arial" w:hAnsi="Arial" w:cs="Arial"/>
        </w:rPr>
        <w:t xml:space="preserve">(CAA) </w:t>
      </w:r>
      <w:r>
        <w:rPr>
          <w:rFonts w:ascii="Arial" w:hAnsi="Arial" w:cs="Arial"/>
        </w:rPr>
        <w:t>at the SOA Candidate Connect Event Chicago—an exciting gathering to connect candidates with their local actuarial community.</w:t>
      </w:r>
      <w:r w:rsidR="00E30C6C">
        <w:rPr>
          <w:rFonts w:ascii="Arial" w:hAnsi="Arial" w:cs="Arial"/>
        </w:rPr>
        <w:t xml:space="preserve"> </w:t>
      </w:r>
    </w:p>
    <w:p w:rsidR="00F54847" w:rsidRPr="00F54847" w:rsidRDefault="006E1D1D" w:rsidP="00BE04F5">
      <w:pPr>
        <w:rPr>
          <w:rFonts w:ascii="Arial" w:hAnsi="Arial" w:cs="Arial"/>
        </w:rPr>
      </w:pPr>
      <w:r w:rsidRPr="00F54847">
        <w:rPr>
          <w:rFonts w:ascii="Arial" w:hAnsi="Arial" w:cs="Arial"/>
        </w:rPr>
        <w:t>You</w:t>
      </w:r>
      <w:r w:rsidR="00E30C6C" w:rsidRPr="00F54847">
        <w:rPr>
          <w:rFonts w:ascii="Arial" w:hAnsi="Arial" w:cs="Arial"/>
        </w:rPr>
        <w:t>r company is</w:t>
      </w:r>
      <w:r w:rsidRPr="00F54847">
        <w:rPr>
          <w:rFonts w:ascii="Arial" w:hAnsi="Arial" w:cs="Arial"/>
        </w:rPr>
        <w:t xml:space="preserve"> more than welcome to</w:t>
      </w:r>
      <w:r w:rsidR="00F54847" w:rsidRPr="00F54847">
        <w:rPr>
          <w:rFonts w:ascii="Arial" w:hAnsi="Arial" w:cs="Arial"/>
        </w:rPr>
        <w:t>:</w:t>
      </w:r>
    </w:p>
    <w:p w:rsidR="00F54847" w:rsidRDefault="00F54847" w:rsidP="00BC05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1166">
        <w:rPr>
          <w:rFonts w:ascii="Arial" w:hAnsi="Arial" w:cs="Arial"/>
          <w:b/>
        </w:rPr>
        <w:t>S</w:t>
      </w:r>
      <w:r w:rsidR="00BE04F5" w:rsidRPr="00771166">
        <w:rPr>
          <w:rFonts w:ascii="Arial" w:hAnsi="Arial" w:cs="Arial"/>
          <w:b/>
        </w:rPr>
        <w:t>end 2-3 representatives</w:t>
      </w:r>
      <w:r w:rsidR="00771166">
        <w:rPr>
          <w:rFonts w:ascii="Arial" w:hAnsi="Arial" w:cs="Arial"/>
        </w:rPr>
        <w:t>:</w:t>
      </w:r>
      <w:r w:rsidR="006E1D1D" w:rsidRPr="00771166">
        <w:rPr>
          <w:rFonts w:ascii="Arial" w:hAnsi="Arial" w:cs="Arial"/>
        </w:rPr>
        <w:t xml:space="preserve"> </w:t>
      </w:r>
      <w:r w:rsidR="00BE04F5" w:rsidRPr="00771166">
        <w:rPr>
          <w:rFonts w:ascii="Arial" w:hAnsi="Arial" w:cs="Arial"/>
        </w:rPr>
        <w:t>Candidates enjoy talking with company representatives especially practicing actuaries or recruiters.</w:t>
      </w:r>
      <w:r w:rsidR="00BE04F5" w:rsidRPr="00771166">
        <w:rPr>
          <w:rFonts w:ascii="Arial" w:hAnsi="Arial" w:cs="Arial"/>
        </w:rPr>
        <w:t xml:space="preserve"> They</w:t>
      </w:r>
      <w:r w:rsidR="006E1D1D" w:rsidRPr="00771166">
        <w:rPr>
          <w:rFonts w:ascii="Arial" w:hAnsi="Arial" w:cs="Arial"/>
        </w:rPr>
        <w:t xml:space="preserve"> will appreciate the opportunity to learn about your company</w:t>
      </w:r>
      <w:r w:rsidR="00315D64" w:rsidRPr="00771166">
        <w:rPr>
          <w:rFonts w:ascii="Arial" w:hAnsi="Arial" w:cs="Arial"/>
        </w:rPr>
        <w:t xml:space="preserve"> and your advice on how to prepare for their actuarial career</w:t>
      </w:r>
      <w:r w:rsidR="006E1D1D" w:rsidRPr="00771166">
        <w:rPr>
          <w:rFonts w:ascii="Arial" w:hAnsi="Arial" w:cs="Arial"/>
        </w:rPr>
        <w:t xml:space="preserve">. </w:t>
      </w:r>
    </w:p>
    <w:p w:rsidR="00771166" w:rsidRPr="00771166" w:rsidRDefault="00771166" w:rsidP="00771166">
      <w:pPr>
        <w:pStyle w:val="ListParagraph"/>
        <w:rPr>
          <w:rFonts w:ascii="Arial" w:hAnsi="Arial" w:cs="Arial"/>
        </w:rPr>
      </w:pPr>
    </w:p>
    <w:p w:rsidR="00771166" w:rsidRDefault="00F54847" w:rsidP="0077116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you’d like</w:t>
      </w:r>
      <w:r w:rsidRPr="00F54847">
        <w:rPr>
          <w:rFonts w:ascii="Arial" w:hAnsi="Arial" w:cs="Arial"/>
        </w:rPr>
        <w:t xml:space="preserve"> to set up an </w:t>
      </w:r>
      <w:r w:rsidRPr="00F54847">
        <w:rPr>
          <w:rFonts w:ascii="Arial" w:hAnsi="Arial" w:cs="Arial"/>
          <w:b/>
        </w:rPr>
        <w:t>exhibit table</w:t>
      </w:r>
      <w:r w:rsidR="00771166">
        <w:rPr>
          <w:rFonts w:ascii="Arial" w:hAnsi="Arial" w:cs="Arial"/>
          <w:b/>
        </w:rPr>
        <w:t xml:space="preserve">, </w:t>
      </w:r>
      <w:r w:rsidR="00771166" w:rsidRPr="00771166">
        <w:rPr>
          <w:rFonts w:ascii="Arial" w:hAnsi="Arial" w:cs="Arial"/>
        </w:rPr>
        <w:t>we have space available at the networking reception area</w:t>
      </w:r>
      <w:r>
        <w:rPr>
          <w:rFonts w:ascii="Arial" w:hAnsi="Arial" w:cs="Arial"/>
        </w:rPr>
        <w:t xml:space="preserve">. </w:t>
      </w:r>
      <w:r w:rsidR="00771166" w:rsidRPr="00F54847">
        <w:rPr>
          <w:rFonts w:ascii="Arial" w:hAnsi="Arial" w:cs="Arial"/>
        </w:rPr>
        <w:t>It’s also a great opportunity to increase your brand awareness among the future actuarial community.</w:t>
      </w:r>
    </w:p>
    <w:p w:rsidR="00F54847" w:rsidRPr="00771166" w:rsidRDefault="00F54847" w:rsidP="00771166">
      <w:pPr>
        <w:pStyle w:val="ListParagraph"/>
        <w:rPr>
          <w:rFonts w:ascii="Arial" w:hAnsi="Arial" w:cs="Arial"/>
        </w:rPr>
      </w:pPr>
    </w:p>
    <w:p w:rsidR="00F54847" w:rsidRDefault="00F54847" w:rsidP="00BE04F5">
      <w:pPr>
        <w:rPr>
          <w:rFonts w:ascii="Arial" w:hAnsi="Arial" w:cs="Arial"/>
        </w:rPr>
      </w:pPr>
      <w:r>
        <w:rPr>
          <w:rFonts w:ascii="Arial" w:hAnsi="Arial" w:cs="Arial"/>
        </w:rPr>
        <w:t>There’s NO fee charge for company’s participation.</w:t>
      </w:r>
    </w:p>
    <w:p w:rsidR="006E1D1D" w:rsidRDefault="006E1D1D" w:rsidP="006E1D1D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BF7637" w:rsidRDefault="00E30C6C" w:rsidP="00E30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event details, please go to </w:t>
      </w:r>
      <w:hyperlink r:id="rId7" w:history="1">
        <w:r w:rsidRPr="00E30C6C">
          <w:rPr>
            <w:rStyle w:val="Hyperlink"/>
            <w:rFonts w:ascii="Arial" w:hAnsi="Arial" w:cs="Arial"/>
          </w:rPr>
          <w:t>the Candidate Connect Chicago event page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E30C6C">
          <w:rPr>
            <w:rStyle w:val="Hyperlink"/>
            <w:rFonts w:ascii="Arial" w:hAnsi="Arial" w:cs="Arial"/>
          </w:rPr>
          <w:t>view agenda</w:t>
        </w:r>
      </w:hyperlink>
      <w:r>
        <w:rPr>
          <w:rFonts w:ascii="Arial" w:hAnsi="Arial" w:cs="Arial"/>
        </w:rPr>
        <w:t xml:space="preserve">. You are welcome to attend the </w:t>
      </w:r>
      <w:r w:rsidRPr="00E30C6C">
        <w:rPr>
          <w:rFonts w:ascii="Arial" w:hAnsi="Arial" w:cs="Arial"/>
          <w:b/>
        </w:rPr>
        <w:t>entire event</w:t>
      </w:r>
      <w:r>
        <w:rPr>
          <w:rFonts w:ascii="Arial" w:hAnsi="Arial" w:cs="Arial"/>
        </w:rPr>
        <w:t xml:space="preserve"> </w:t>
      </w:r>
      <w:r w:rsidR="00656A83">
        <w:rPr>
          <w:rFonts w:ascii="Arial" w:hAnsi="Arial" w:cs="Arial"/>
        </w:rPr>
        <w:t xml:space="preserve">(11:30 a.m.–5:30 p.m.) </w:t>
      </w:r>
      <w:r>
        <w:rPr>
          <w:rFonts w:ascii="Arial" w:hAnsi="Arial" w:cs="Arial"/>
        </w:rPr>
        <w:t xml:space="preserve">or the </w:t>
      </w:r>
      <w:r w:rsidRPr="00E30C6C">
        <w:rPr>
          <w:rFonts w:ascii="Arial" w:hAnsi="Arial" w:cs="Arial"/>
          <w:b/>
        </w:rPr>
        <w:t>networking reception</w:t>
      </w:r>
      <w:r>
        <w:rPr>
          <w:rFonts w:ascii="Arial" w:hAnsi="Arial" w:cs="Arial"/>
        </w:rPr>
        <w:t xml:space="preserve"> </w:t>
      </w:r>
      <w:r w:rsidR="00656A83">
        <w:rPr>
          <w:rFonts w:ascii="Arial" w:hAnsi="Arial" w:cs="Arial"/>
        </w:rPr>
        <w:t>(</w:t>
      </w:r>
      <w:r>
        <w:rPr>
          <w:rFonts w:ascii="Arial" w:hAnsi="Arial" w:cs="Arial"/>
        </w:rPr>
        <w:t>4:00–5:30 p.m.</w:t>
      </w:r>
      <w:r w:rsidR="00656A83">
        <w:rPr>
          <w:rFonts w:ascii="Arial" w:hAnsi="Arial" w:cs="Arial"/>
        </w:rPr>
        <w:t xml:space="preserve">). </w:t>
      </w:r>
    </w:p>
    <w:p w:rsidR="00E30C6C" w:rsidRDefault="00BF7637" w:rsidP="00E30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be interested in this opportunity, please fill out the below information and email to Xiaoyan Anderson, SOA Candidate Relations Specialist at </w:t>
      </w:r>
      <w:hyperlink r:id="rId9" w:history="1">
        <w:r w:rsidRPr="002E0701">
          <w:rPr>
            <w:rStyle w:val="Hyperlink"/>
            <w:rFonts w:ascii="Arial" w:hAnsi="Arial" w:cs="Arial"/>
          </w:rPr>
          <w:t>xanderson@soa.org</w:t>
        </w:r>
      </w:hyperlink>
      <w:r>
        <w:rPr>
          <w:rFonts w:ascii="Arial" w:hAnsi="Arial" w:cs="Arial"/>
        </w:rPr>
        <w:t xml:space="preserve"> before </w:t>
      </w:r>
      <w:r w:rsidR="008E3E73">
        <w:rPr>
          <w:rFonts w:ascii="Arial" w:hAnsi="Arial" w:cs="Arial"/>
          <w:b/>
        </w:rPr>
        <w:t>Friday, Oct. 31</w:t>
      </w:r>
      <w:r>
        <w:rPr>
          <w:rFonts w:ascii="Arial" w:hAnsi="Arial" w:cs="Arial"/>
        </w:rPr>
        <w:t xml:space="preserve">. </w:t>
      </w:r>
    </w:p>
    <w:p w:rsidR="00BF7637" w:rsidRDefault="00BF7637" w:rsidP="00E30C6C">
      <w:pPr>
        <w:rPr>
          <w:rFonts w:ascii="Arial" w:hAnsi="Arial" w:cs="Arial"/>
        </w:rPr>
      </w:pPr>
    </w:p>
    <w:p w:rsidR="00BF7637" w:rsidRDefault="00BF7637" w:rsidP="00E30C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Company </w:t>
      </w:r>
      <w:r w:rsidRPr="00BF7637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</w:t>
      </w:r>
    </w:p>
    <w:p w:rsidR="00BF7637" w:rsidRDefault="00FD2F32" w:rsidP="00E30C6C">
      <w:pPr>
        <w:rPr>
          <w:rFonts w:ascii="Arial" w:hAnsi="Arial" w:cs="Arial"/>
        </w:rPr>
      </w:pPr>
      <w:r>
        <w:rPr>
          <w:rFonts w:ascii="Arial" w:hAnsi="Arial" w:cs="Arial"/>
          <w:b/>
        </w:rPr>
        <w:t>Exhibit table</w:t>
      </w:r>
      <w:r w:rsidR="00BF7637" w:rsidRPr="00BF7637">
        <w:rPr>
          <w:rFonts w:ascii="Arial" w:hAnsi="Arial" w:cs="Arial"/>
          <w:b/>
        </w:rPr>
        <w:t xml:space="preserve"> (Y/N)</w:t>
      </w:r>
      <w:r>
        <w:rPr>
          <w:rFonts w:ascii="Arial" w:hAnsi="Arial" w:cs="Arial"/>
          <w:b/>
        </w:rPr>
        <w:t>*</w:t>
      </w:r>
      <w:r w:rsidR="00BF7637">
        <w:rPr>
          <w:rFonts w:ascii="Arial" w:hAnsi="Arial" w:cs="Arial"/>
        </w:rPr>
        <w:t>:</w:t>
      </w:r>
    </w:p>
    <w:p w:rsidR="00BF7637" w:rsidRDefault="00BF7637" w:rsidP="00E30C6C">
      <w:pPr>
        <w:rPr>
          <w:rFonts w:ascii="Arial" w:hAnsi="Arial" w:cs="Arial"/>
        </w:rPr>
      </w:pPr>
      <w:r w:rsidRPr="00BF7637">
        <w:rPr>
          <w:rFonts w:ascii="Arial" w:hAnsi="Arial" w:cs="Arial"/>
          <w:b/>
        </w:rPr>
        <w:t>Representative</w:t>
      </w:r>
      <w:r>
        <w:rPr>
          <w:rFonts w:ascii="Arial" w:hAnsi="Arial" w:cs="Arial"/>
          <w:b/>
        </w:rPr>
        <w:t>s</w:t>
      </w:r>
      <w:r w:rsidRPr="00BF76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(phone, email, actuarial designation, title):</w:t>
      </w:r>
    </w:p>
    <w:p w:rsidR="00BF7637" w:rsidRDefault="00BF7637" w:rsidP="00E30C6C">
      <w:pPr>
        <w:rPr>
          <w:rFonts w:ascii="Arial" w:hAnsi="Arial" w:cs="Arial"/>
        </w:rPr>
      </w:pPr>
      <w:r>
        <w:rPr>
          <w:rFonts w:ascii="Arial" w:hAnsi="Arial" w:cs="Arial"/>
        </w:rPr>
        <w:t>Representative 1-</w:t>
      </w:r>
    </w:p>
    <w:p w:rsidR="00BF7637" w:rsidRDefault="00BF7637" w:rsidP="00E30C6C">
      <w:pPr>
        <w:rPr>
          <w:rFonts w:ascii="Arial" w:hAnsi="Arial" w:cs="Arial"/>
        </w:rPr>
      </w:pPr>
      <w:r>
        <w:rPr>
          <w:rFonts w:ascii="Arial" w:hAnsi="Arial" w:cs="Arial"/>
        </w:rPr>
        <w:t>Representative 2-</w:t>
      </w:r>
    </w:p>
    <w:p w:rsidR="00BF7637" w:rsidRDefault="00BF7637" w:rsidP="00E30C6C">
      <w:pPr>
        <w:rPr>
          <w:rFonts w:ascii="Arial" w:hAnsi="Arial" w:cs="Arial"/>
        </w:rPr>
      </w:pPr>
      <w:r>
        <w:rPr>
          <w:rFonts w:ascii="Arial" w:hAnsi="Arial" w:cs="Arial"/>
        </w:rPr>
        <w:t>Representative 3-</w:t>
      </w:r>
    </w:p>
    <w:p w:rsidR="00BF7637" w:rsidRDefault="00BF7637" w:rsidP="00BF7637">
      <w:pPr>
        <w:rPr>
          <w:rFonts w:ascii="Arial" w:hAnsi="Arial" w:cs="Arial"/>
        </w:rPr>
      </w:pPr>
      <w:r w:rsidRPr="00BF7637">
        <w:rPr>
          <w:rFonts w:ascii="Arial" w:hAnsi="Arial" w:cs="Arial"/>
          <w:b/>
        </w:rPr>
        <w:t>Coordinator</w:t>
      </w:r>
      <w:r>
        <w:rPr>
          <w:rFonts w:ascii="Arial" w:hAnsi="Arial" w:cs="Arial"/>
        </w:rPr>
        <w:t xml:space="preserve"> (phone, email):</w:t>
      </w:r>
    </w:p>
    <w:p w:rsidR="00BF7637" w:rsidRDefault="00BF7637" w:rsidP="00BF7637">
      <w:pPr>
        <w:rPr>
          <w:rFonts w:ascii="Arial" w:hAnsi="Arial" w:cs="Arial"/>
        </w:rPr>
      </w:pPr>
      <w:r>
        <w:rPr>
          <w:rFonts w:ascii="Arial" w:hAnsi="Arial" w:cs="Arial"/>
        </w:rPr>
        <w:t>Attending the entire event or networking only</w:t>
      </w:r>
      <w:proofErr w:type="gramStart"/>
      <w:r>
        <w:rPr>
          <w:rFonts w:ascii="Arial" w:hAnsi="Arial" w:cs="Arial"/>
        </w:rPr>
        <w:t>?:</w:t>
      </w:r>
      <w:proofErr w:type="gramEnd"/>
    </w:p>
    <w:p w:rsidR="00FD2F32" w:rsidRDefault="00FD2F32" w:rsidP="00BF7637">
      <w:pPr>
        <w:rPr>
          <w:rFonts w:ascii="Arial" w:hAnsi="Arial" w:cs="Arial"/>
        </w:rPr>
      </w:pPr>
    </w:p>
    <w:p w:rsidR="00FD2F32" w:rsidRPr="00FD2F32" w:rsidRDefault="00FD2F32" w:rsidP="00FD2F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5B3895">
        <w:rPr>
          <w:rFonts w:ascii="Arial" w:hAnsi="Arial" w:cs="Arial"/>
        </w:rPr>
        <w:t>Please note that t</w:t>
      </w:r>
      <w:r>
        <w:rPr>
          <w:rFonts w:ascii="Arial" w:hAnsi="Arial" w:cs="Arial"/>
        </w:rPr>
        <w:t xml:space="preserve">he table booth opportunity is first-come, first-serve according to the order of registration. </w:t>
      </w:r>
      <w:r w:rsidR="005B3895">
        <w:rPr>
          <w:rFonts w:ascii="Arial" w:hAnsi="Arial" w:cs="Arial"/>
        </w:rPr>
        <w:t>Please register early to reserve your table!</w:t>
      </w:r>
    </w:p>
    <w:p w:rsidR="00BF7637" w:rsidRDefault="00BF7637" w:rsidP="00BF7637">
      <w:pPr>
        <w:rPr>
          <w:rFonts w:ascii="Arial" w:hAnsi="Arial" w:cs="Arial"/>
        </w:rPr>
      </w:pPr>
    </w:p>
    <w:p w:rsidR="00BF7637" w:rsidRDefault="00BF7637" w:rsidP="00BF7637">
      <w:pPr>
        <w:rPr>
          <w:rFonts w:ascii="Arial" w:hAnsi="Arial" w:cs="Arial"/>
        </w:rPr>
      </w:pPr>
      <w:r>
        <w:rPr>
          <w:rFonts w:ascii="Arial" w:hAnsi="Arial" w:cs="Arial"/>
        </w:rPr>
        <w:t>Any questions, please contact us:</w:t>
      </w:r>
    </w:p>
    <w:p w:rsidR="00DE4C15" w:rsidRDefault="00DE4C15" w:rsidP="00BF7637">
      <w:pPr>
        <w:rPr>
          <w:rFonts w:ascii="Arial" w:hAnsi="Arial" w:cs="Arial"/>
        </w:rPr>
      </w:pPr>
    </w:p>
    <w:p w:rsidR="00BF7637" w:rsidRPr="00DE4C15" w:rsidRDefault="00BF7637" w:rsidP="00BF7637">
      <w:pPr>
        <w:rPr>
          <w:rFonts w:ascii="Arial" w:hAnsi="Arial" w:cs="Arial"/>
          <w:b/>
          <w:sz w:val="20"/>
          <w:szCs w:val="20"/>
        </w:rPr>
      </w:pPr>
      <w:r w:rsidRPr="00DE4C15">
        <w:rPr>
          <w:rFonts w:ascii="Arial" w:hAnsi="Arial" w:cs="Arial"/>
          <w:b/>
          <w:sz w:val="20"/>
          <w:szCs w:val="20"/>
        </w:rPr>
        <w:t>Xiaoyan Anderson</w:t>
      </w:r>
    </w:p>
    <w:p w:rsidR="00BF7637" w:rsidRPr="00DE4C15" w:rsidRDefault="00BF7637" w:rsidP="00BF7637">
      <w:pPr>
        <w:rPr>
          <w:rFonts w:eastAsia="Times New Roman"/>
          <w:sz w:val="20"/>
          <w:szCs w:val="20"/>
        </w:rPr>
      </w:pPr>
      <w:r w:rsidRPr="00DE4C15">
        <w:rPr>
          <w:rFonts w:ascii="Arial" w:eastAsia="Times New Roman" w:hAnsi="Arial" w:cs="Arial"/>
          <w:sz w:val="20"/>
          <w:szCs w:val="20"/>
        </w:rPr>
        <w:t>Candidate Relations Specialist</w:t>
      </w:r>
      <w:r w:rsidR="00DE4C15">
        <w:rPr>
          <w:rFonts w:eastAsia="Times New Roman"/>
          <w:sz w:val="20"/>
          <w:szCs w:val="20"/>
        </w:rPr>
        <w:t xml:space="preserve">, </w:t>
      </w:r>
      <w:r w:rsidRPr="00DE4C15">
        <w:rPr>
          <w:rFonts w:ascii="Arial" w:eastAsia="Times New Roman" w:hAnsi="Arial" w:cs="Arial"/>
          <w:sz w:val="20"/>
          <w:szCs w:val="20"/>
        </w:rPr>
        <w:t>Society of Actuaries</w:t>
      </w:r>
    </w:p>
    <w:p w:rsidR="00BF7637" w:rsidRPr="00DE4C15" w:rsidRDefault="00BF7637" w:rsidP="00BF7637">
      <w:pPr>
        <w:rPr>
          <w:rFonts w:ascii="Arial" w:hAnsi="Arial" w:cs="Arial"/>
          <w:sz w:val="20"/>
          <w:szCs w:val="20"/>
        </w:rPr>
      </w:pPr>
      <w:r w:rsidRPr="00DE4C15">
        <w:rPr>
          <w:rFonts w:ascii="Arial" w:eastAsia="Times New Roman" w:hAnsi="Arial" w:cs="Arial"/>
          <w:sz w:val="20"/>
          <w:szCs w:val="20"/>
        </w:rPr>
        <w:t>847.273.8817</w:t>
      </w:r>
      <w:proofErr w:type="gramStart"/>
      <w:r w:rsidRPr="00DE4C15">
        <w:rPr>
          <w:rFonts w:ascii="Arial" w:eastAsia="Times New Roman" w:hAnsi="Arial" w:cs="Arial"/>
          <w:sz w:val="20"/>
          <w:szCs w:val="20"/>
        </w:rPr>
        <w:t>  |</w:t>
      </w:r>
      <w:proofErr w:type="gramEnd"/>
      <w:r w:rsidRPr="00DE4C15">
        <w:rPr>
          <w:rFonts w:ascii="Arial" w:eastAsia="Times New Roman" w:hAnsi="Arial" w:cs="Arial"/>
          <w:sz w:val="20"/>
          <w:szCs w:val="20"/>
        </w:rPr>
        <w:t> </w:t>
      </w:r>
      <w:r w:rsidRPr="00DE4C15">
        <w:rPr>
          <w:rStyle w:val="apple-converted-space"/>
          <w:rFonts w:ascii="Arial" w:eastAsia="Times New Roman" w:hAnsi="Arial" w:cs="Arial"/>
          <w:sz w:val="20"/>
          <w:szCs w:val="20"/>
        </w:rPr>
        <w:t> </w:t>
      </w:r>
      <w:r w:rsidRPr="00DE4C15">
        <w:rPr>
          <w:rFonts w:ascii="Arial" w:eastAsia="Times New Roman" w:hAnsi="Arial" w:cs="Arial"/>
          <w:sz w:val="20"/>
          <w:szCs w:val="20"/>
          <w:u w:val="single"/>
        </w:rPr>
        <w:t xml:space="preserve">xanderson@soa.org </w:t>
      </w:r>
    </w:p>
    <w:p w:rsidR="00BF7637" w:rsidRPr="00801C9C" w:rsidRDefault="00BF7637" w:rsidP="00E30C6C">
      <w:pPr>
        <w:rPr>
          <w:rFonts w:ascii="Arial" w:hAnsi="Arial" w:cs="Arial"/>
          <w:b/>
          <w:sz w:val="20"/>
          <w:szCs w:val="20"/>
        </w:rPr>
      </w:pPr>
    </w:p>
    <w:p w:rsidR="00DE4C15" w:rsidRPr="00801C9C" w:rsidRDefault="00DE4C15" w:rsidP="00E30C6C">
      <w:pPr>
        <w:rPr>
          <w:rFonts w:ascii="Arial" w:hAnsi="Arial" w:cs="Arial"/>
          <w:b/>
          <w:sz w:val="20"/>
          <w:szCs w:val="20"/>
        </w:rPr>
      </w:pPr>
      <w:r w:rsidRPr="00801C9C">
        <w:rPr>
          <w:rFonts w:ascii="Arial" w:hAnsi="Arial" w:cs="Arial"/>
          <w:b/>
          <w:sz w:val="20"/>
          <w:szCs w:val="20"/>
        </w:rPr>
        <w:t xml:space="preserve">John </w:t>
      </w:r>
      <w:r w:rsidR="00801C9C" w:rsidRPr="00801C9C">
        <w:rPr>
          <w:rFonts w:ascii="Arial" w:hAnsi="Arial" w:cs="Arial"/>
          <w:b/>
          <w:sz w:val="20"/>
          <w:szCs w:val="20"/>
        </w:rPr>
        <w:t>Adduci</w:t>
      </w:r>
      <w:r w:rsidRPr="00801C9C">
        <w:rPr>
          <w:rFonts w:ascii="Arial" w:hAnsi="Arial" w:cs="Arial"/>
          <w:b/>
          <w:sz w:val="20"/>
          <w:szCs w:val="20"/>
        </w:rPr>
        <w:t>, FSA, MAAA</w:t>
      </w:r>
    </w:p>
    <w:p w:rsidR="00DE4C15" w:rsidRPr="00DE4C15" w:rsidRDefault="00DE4C15" w:rsidP="00E30C6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President, </w:t>
      </w:r>
      <w:r w:rsidRPr="00DE4C15">
        <w:rPr>
          <w:rFonts w:ascii="Arial" w:eastAsia="Times New Roman" w:hAnsi="Arial" w:cs="Arial"/>
          <w:sz w:val="20"/>
          <w:szCs w:val="20"/>
        </w:rPr>
        <w:t>Chicago Actuarial Association</w:t>
      </w:r>
    </w:p>
    <w:p w:rsidR="00DE4C15" w:rsidRPr="00DE4C15" w:rsidRDefault="00DE4C15" w:rsidP="00E30C6C">
      <w:pPr>
        <w:rPr>
          <w:rFonts w:ascii="Arial" w:eastAsia="Times New Roman" w:hAnsi="Arial" w:cs="Arial"/>
          <w:sz w:val="20"/>
          <w:szCs w:val="20"/>
        </w:rPr>
      </w:pPr>
      <w:r w:rsidRPr="00DE4C15">
        <w:rPr>
          <w:rFonts w:ascii="Arial" w:eastAsia="Times New Roman" w:hAnsi="Arial" w:cs="Arial"/>
          <w:sz w:val="20"/>
          <w:szCs w:val="20"/>
        </w:rPr>
        <w:t>JAdduci@polysystems.com</w:t>
      </w:r>
    </w:p>
    <w:sectPr w:rsidR="00DE4C15" w:rsidRPr="00DE4C15" w:rsidSect="00BC7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D7D"/>
    <w:multiLevelType w:val="hybridMultilevel"/>
    <w:tmpl w:val="18F2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548"/>
    <w:multiLevelType w:val="hybridMultilevel"/>
    <w:tmpl w:val="4614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8098B"/>
    <w:multiLevelType w:val="hybridMultilevel"/>
    <w:tmpl w:val="8F68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A"/>
    <w:rsid w:val="00315D64"/>
    <w:rsid w:val="005B3895"/>
    <w:rsid w:val="00656A83"/>
    <w:rsid w:val="006E1D1D"/>
    <w:rsid w:val="00771166"/>
    <w:rsid w:val="00801C9C"/>
    <w:rsid w:val="008E32D4"/>
    <w:rsid w:val="008E3E73"/>
    <w:rsid w:val="00AF1C0A"/>
    <w:rsid w:val="00BC70EA"/>
    <w:rsid w:val="00BE04F5"/>
    <w:rsid w:val="00BF7637"/>
    <w:rsid w:val="00DE4C15"/>
    <w:rsid w:val="00E30C6C"/>
    <w:rsid w:val="00F54847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B6F71-10D3-4F1B-86E2-5BD4DE11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D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E30C6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F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a.org/Professional-Development/Event-Calendar/2014/candidate-connect-rosemont/Agenda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a.org/professional-development/event-calendar/soa-candidate-connect-event-chica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nderson@s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1CCF-D0D6-4C73-AA1F-9BC6C50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 Anderson</dc:creator>
  <cp:keywords/>
  <dc:description/>
  <cp:lastModifiedBy>Xiaoyan Anderson</cp:lastModifiedBy>
  <cp:revision>9</cp:revision>
  <dcterms:created xsi:type="dcterms:W3CDTF">2014-09-30T20:19:00Z</dcterms:created>
  <dcterms:modified xsi:type="dcterms:W3CDTF">2014-10-14T16:00:00Z</dcterms:modified>
</cp:coreProperties>
</file>